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tbl>
      <w:tblPr>
        <w:tblW w:w="109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8"/>
        <w:gridCol w:w="8099"/>
        <w:gridCol w:w="1382"/>
      </w:tblGrid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1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Organized by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8"/>
                <w:szCs w:val="28"/>
              </w:rPr>
              <w:drawing>
                <wp:inline distT="0" distB="0" distL="0" distR="0">
                  <wp:extent cx="820152" cy="483893"/>
                  <wp:effectExtent l="0" t="0" r="0" b="0"/>
                  <wp:docPr id="1073741825" name="officeArt object" descr="afle_pri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fle_print" descr="afle_print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52" cy="4838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0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36"/>
                <w:szCs w:val="36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9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Hong Kong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French Speech Competition 201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8</w:t>
            </w:r>
          </w:p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Prose Reading Passage Form (non-francophone participants only)</w:t>
      </w:r>
    </w:p>
    <w:p>
      <w:pPr>
        <w:pStyle w:val="Normal.0"/>
        <w:jc w:val="center"/>
        <w:rPr>
          <w:b w:val="0"/>
          <w:bCs w:val="0"/>
          <w:sz w:val="32"/>
          <w:szCs w:val="32"/>
          <w:u w:val="single"/>
        </w:rPr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Notes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Please send by email </w:t>
      </w:r>
      <w:r>
        <w:rPr>
          <w:sz w:val="20"/>
          <w:szCs w:val="20"/>
          <w:rtl w:val="0"/>
          <w:lang w:val="en-US"/>
        </w:rPr>
        <w:t xml:space="preserve">in </w:t>
      </w:r>
      <w:r>
        <w:rPr>
          <w:sz w:val="20"/>
          <w:szCs w:val="20"/>
          <w:rtl w:val="0"/>
          <w:lang w:val="en-US"/>
        </w:rPr>
        <w:t xml:space="preserve">.doc or .docx. </w:t>
      </w:r>
      <w:r>
        <w:rPr>
          <w:sz w:val="20"/>
          <w:szCs w:val="20"/>
          <w:rtl w:val="0"/>
          <w:lang w:val="en-US"/>
        </w:rPr>
        <w:t>(n</w:t>
      </w:r>
      <w:r>
        <w:rPr>
          <w:sz w:val="20"/>
          <w:szCs w:val="20"/>
          <w:rtl w:val="0"/>
          <w:lang w:val="en-US"/>
        </w:rPr>
        <w:t>o pdf</w:t>
      </w:r>
      <w:r>
        <w:rPr>
          <w:sz w:val="20"/>
          <w:szCs w:val="20"/>
          <w:rtl w:val="0"/>
          <w:lang w:val="en-US"/>
        </w:rPr>
        <w:t>, pages</w:t>
      </w:r>
      <w:r>
        <w:rPr>
          <w:sz w:val="20"/>
          <w:szCs w:val="20"/>
          <w:rtl w:val="0"/>
          <w:lang w:val="en-US"/>
        </w:rPr>
        <w:t xml:space="preserve"> or other picture format) on or before </w:t>
      </w:r>
      <w:r>
        <w:rPr>
          <w:sz w:val="20"/>
          <w:szCs w:val="20"/>
          <w:rtl w:val="0"/>
          <w:lang w:val="en-US"/>
        </w:rPr>
        <w:t>5th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November 2018</w:t>
      </w:r>
      <w:r>
        <w:rPr>
          <w:sz w:val="20"/>
          <w:szCs w:val="20"/>
          <w:rtl w:val="0"/>
          <w:lang w:val="en-US"/>
        </w:rPr>
        <w:t xml:space="preserve"> – </w:t>
      </w:r>
      <w:r>
        <w:rPr>
          <w:sz w:val="20"/>
          <w:szCs w:val="20"/>
          <w:rtl w:val="0"/>
          <w:lang w:val="en-US"/>
        </w:rPr>
        <w:t>5:00 p.m.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Use a different application form for each candidate</w: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</w:rPr>
        <mc:AlternateContent>
          <mc:Choice Requires="wps">
            <w:drawing>
              <wp:inline distT="0" distB="0" distL="0" distR="0">
                <wp:extent cx="6840856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6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38.7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b w:val="0"/>
          <w:bCs w:val="0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Gender</w:t>
      </w:r>
    </w:p>
    <w:tbl>
      <w:tblPr>
        <w:tblW w:w="109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4"/>
        <w:gridCol w:w="5495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u w:val="none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u w:val="none"/>
                <w:rtl w:val="0"/>
                <w:lang w:val="en-US"/>
              </w:rPr>
              <w:t xml:space="preserve"> Boys</w:t>
            </w:r>
          </w:p>
        </w:tc>
        <w:tc>
          <w:tcPr>
            <w:tcW w:type="dxa" w:w="54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u w:val="none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u w:val="none"/>
                <w:rtl w:val="0"/>
                <w:lang w:val="en-US"/>
              </w:rPr>
              <w:t xml:space="preserve"> Girls</w:t>
            </w:r>
          </w:p>
        </w:tc>
      </w:tr>
    </w:tbl>
    <w:p>
      <w:pPr>
        <w:pStyle w:val="Normal.0"/>
        <w:widowControl w:val="0"/>
        <w:rPr>
          <w:b w:val="1"/>
          <w:bCs w:val="1"/>
          <w:u w:val="single"/>
        </w:rPr>
      </w:pPr>
    </w:p>
    <w:p>
      <w:pPr>
        <w:pStyle w:val="Normal.0"/>
        <w:rPr>
          <w:b w:val="0"/>
          <w:bCs w:val="0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Level </w:t>
      </w:r>
    </w:p>
    <w:p>
      <w:pPr>
        <w:pStyle w:val="Normal.0"/>
        <w:rPr>
          <w:b w:val="0"/>
          <w:bCs w:val="0"/>
          <w:u w:val="single"/>
        </w:rPr>
      </w:pPr>
    </w:p>
    <w:tbl>
      <w:tblPr>
        <w:tblW w:w="109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0"/>
        <w:gridCol w:w="1750"/>
        <w:gridCol w:w="1671"/>
        <w:gridCol w:w="1974"/>
        <w:gridCol w:w="1855"/>
        <w:gridCol w:w="1899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P3 </w:t>
            </w:r>
          </w:p>
        </w:tc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P4</w:t>
            </w:r>
          </w:p>
        </w:tc>
        <w:tc>
          <w:tcPr>
            <w:tcW w:type="dxa" w:w="16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P5</w:t>
            </w:r>
          </w:p>
        </w:tc>
        <w:tc>
          <w:tcPr>
            <w:tcW w:type="dxa" w:w="19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P6 </w:t>
            </w:r>
          </w:p>
        </w:tc>
        <w:tc>
          <w:tcPr>
            <w:tcW w:type="dxa" w:w="1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S1 </w:t>
            </w:r>
          </w:p>
        </w:tc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S2 </w:t>
            </w:r>
          </w:p>
        </w:tc>
        <w:tc>
          <w:tcPr>
            <w:tcW w:type="dxa" w:w="16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S3 </w:t>
            </w:r>
          </w:p>
        </w:tc>
        <w:tc>
          <w:tcPr>
            <w:tcW w:type="dxa" w:w="19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S4 </w:t>
            </w:r>
          </w:p>
        </w:tc>
        <w:tc>
          <w:tcPr>
            <w:tcW w:type="dxa" w:w="1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8"/>
                <w:szCs w:val="28"/>
                <w:rtl w:val="0"/>
                <w:lang w:val="en-US"/>
              </w:rPr>
              <w:t>◻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S5</w:t>
            </w:r>
          </w:p>
        </w:tc>
        <w:tc>
          <w:tcPr>
            <w:tcW w:type="dxa" w:w="1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0"/>
          <w:bCs w:val="0"/>
          <w:u w:val="single"/>
        </w:rPr>
      </w:pPr>
    </w:p>
    <w:p>
      <w:pPr>
        <w:pStyle w:val="Normal.0"/>
      </w:pPr>
    </w:p>
    <w:p>
      <w:pPr>
        <w:pStyle w:val="Normal.0"/>
        <w:spacing w:line="48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</w:rPr>
        <mc:AlternateContent>
          <mc:Choice Requires="wps">
            <w:drawing>
              <wp:inline distT="0" distB="0" distL="0" distR="0">
                <wp:extent cx="6840856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6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538.7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Candidate (same name as HKID card)</w:t>
      </w:r>
      <w:r>
        <w:rPr>
          <w:b w:val="1"/>
          <w:bCs w:val="1"/>
          <w:rtl w:val="0"/>
          <w:lang w:val="en-US"/>
        </w:rPr>
        <w:t>:</w:t>
      </w:r>
    </w:p>
    <w:p>
      <w:pPr>
        <w:pStyle w:val="Normal.0"/>
        <w:rPr>
          <w:b w:val="0"/>
          <w:bCs w:val="0"/>
        </w:rPr>
      </w:pP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Competition passage:</w:t>
      </w:r>
    </w:p>
    <w:p>
      <w:pPr>
        <w:pStyle w:val="Normal.0"/>
      </w:pPr>
    </w:p>
    <w:p>
      <w:pPr>
        <w:pStyle w:val="Normal.0"/>
      </w:pPr>
    </w:p>
    <w:tbl>
      <w:tblPr>
        <w:tblW w:w="108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1"/>
        <w:gridCol w:w="3109"/>
        <w:gridCol w:w="2817"/>
        <w:gridCol w:w="2206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2701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Author</w:t>
            </w:r>
          </w:p>
        </w:tc>
        <w:tc>
          <w:tcPr>
            <w:tcW w:type="dxa" w:w="592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Title of the book</w:t>
            </w:r>
          </w:p>
        </w:tc>
        <w:tc>
          <w:tcPr>
            <w:tcW w:type="dxa" w:w="220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Publishing house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5926"/>
            <w:gridSpan w:val="2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220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7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Selected passage (page number)</w:t>
            </w:r>
          </w:p>
        </w:tc>
        <w:tc>
          <w:tcPr>
            <w:tcW w:type="dxa" w:w="310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 xml:space="preserve">Number of the first line </w:t>
            </w:r>
          </w:p>
        </w:tc>
        <w:tc>
          <w:tcPr>
            <w:tcW w:type="dxa" w:w="281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 xml:space="preserve">Number of the last line </w:t>
            </w:r>
          </w:p>
        </w:tc>
        <w:tc>
          <w:tcPr>
            <w:tcW w:type="dxa" w:w="220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Total number of words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310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281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  <w:tc>
          <w:tcPr>
            <w:tcW w:type="dxa" w:w="2206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9335"/>
              </w:tabs>
            </w:pPr>
            <w:r>
              <w:rPr>
                <w:rtl w:val="0"/>
                <w:lang w:val="en-US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tabs>
          <w:tab w:val="left" w:pos="9335"/>
        </w:tabs>
      </w:pPr>
    </w:p>
    <w:p>
      <w:pPr>
        <w:pStyle w:val="Normal.0"/>
        <w:tabs>
          <w:tab w:val="left" w:pos="9335"/>
        </w:tabs>
      </w:pPr>
      <w:r>
        <w:rPr>
          <w:b w:val="1"/>
          <w:bCs w:val="1"/>
          <w:u w:val="single"/>
        </w:rPr>
        <mc:AlternateContent>
          <mc:Choice Requires="wps">
            <w:drawing>
              <wp:inline distT="0" distB="0" distL="0" distR="0">
                <wp:extent cx="6840856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6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538.7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9335"/>
        </w:tabs>
      </w:pPr>
    </w:p>
    <w:p>
      <w:pPr>
        <w:pStyle w:val="Normal.0"/>
        <w:spacing w:line="480" w:lineRule="auto"/>
      </w:pPr>
      <w:r>
        <w:rPr>
          <w:b w:val="1"/>
          <w:bCs w:val="1"/>
          <w:u w:val="single"/>
          <w:rtl w:val="0"/>
          <w:lang w:val="en-US"/>
        </w:rPr>
        <w:t>School name</w:t>
      </w:r>
      <w:r>
        <w:rPr>
          <w:rtl w:val="0"/>
          <w:lang w:val="en-US"/>
        </w:rPr>
        <w:t xml:space="preserve">: </w:t>
      </w:r>
    </w:p>
    <w:p>
      <w:pPr>
        <w:pStyle w:val="Normal.0"/>
        <w:spacing w:line="480" w:lineRule="auto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Teacher in charge</w:t>
      </w:r>
      <w:r>
        <w:rPr>
          <w:b w:val="1"/>
          <w:bCs w:val="1"/>
          <w:rtl w:val="0"/>
          <w:lang w:val="en-US"/>
        </w:rPr>
        <w:t xml:space="preserve">: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AFLE Teacher Membership No: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tabs>
          <w:tab w:val="left" w:pos="9335"/>
        </w:tabs>
      </w:pPr>
    </w:p>
    <w:p>
      <w:pPr>
        <w:pStyle w:val="Normal.0"/>
        <w:spacing w:line="480" w:lineRule="auto"/>
      </w:pPr>
      <w:r>
        <w:rPr>
          <w:b w:val="1"/>
          <w:bCs w:val="1"/>
          <w:u w:val="single"/>
          <w:rtl w:val="0"/>
          <w:lang w:val="en-US"/>
        </w:rPr>
        <w:t>Signature of Teacher-in-charge:</w:t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567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